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736"/>
        <w:tblW w:w="10416.0" w:type="dxa"/>
        <w:jc w:val="left"/>
        <w:tblLayout w:type="fixed"/>
        <w:tblLook w:val="0000"/>
      </w:tblPr>
      <w:tblGrid>
        <w:gridCol w:w="7318"/>
        <w:gridCol w:w="3098"/>
        <w:tblGridChange w:id="0">
          <w:tblGrid>
            <w:gridCol w:w="7318"/>
            <w:gridCol w:w="3098"/>
          </w:tblGrid>
        </w:tblGridChange>
      </w:tblGrid>
      <w:tr>
        <w:trPr>
          <w:cantSplit w:val="0"/>
          <w:trHeight w:val="1167"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114 ne 40</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superscript"/>
                <w:rtl w:val="0"/>
              </w:rPr>
              <w:t xml:space="preserve">th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Street</w:t>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Miami, FL 33137</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Phone +1(305)308-6398              </w:t>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www.markowiczfineart.com</w:t>
            </w:r>
          </w:p>
        </w:tc>
      </w:tr>
    </w:tbl>
    <w:p w:rsidR="00000000" w:rsidDel="00000000" w:rsidP="00000000" w:rsidRDefault="00000000" w:rsidRPr="00000000" w14:paraId="00000008">
      <w:pPr>
        <w:keepNext w:val="1"/>
        <w:keepLines w:val="1"/>
        <w:pageBreakBefore w:val="0"/>
        <w:widowControl w:val="1"/>
        <w:pBdr>
          <w:top w:space="0" w:sz="0" w:val="nil"/>
          <w:left w:color="ffffff" w:space="6" w:sz="6" w:val="single"/>
          <w:bottom w:color="ffffff" w:space="6" w:sz="6" w:val="single"/>
          <w:right w:color="ffffff" w:space="6" w:sz="6" w:val="single"/>
          <w:between w:space="0" w:sz="0" w:val="nil"/>
        </w:pBdr>
        <w:shd w:fill="f2f2f2" w:val="clear"/>
        <w:spacing w:after="480" w:before="0" w:line="960" w:lineRule="auto"/>
        <w:ind w:left="115" w:right="115" w:firstLine="0"/>
        <w:jc w:val="left"/>
        <w:rPr>
          <w:rFonts w:ascii="Arial" w:cs="Arial" w:eastAsia="Arial" w:hAnsi="Arial"/>
          <w:b w:val="0"/>
          <w:i w:val="0"/>
          <w:smallCaps w:val="0"/>
          <w:strike w:val="0"/>
          <w:color w:val="000000"/>
          <w:sz w:val="72"/>
          <w:szCs w:val="72"/>
          <w:u w:val="none"/>
          <w:shd w:fill="auto" w:val="clear"/>
          <w:vertAlign w:val="baseline"/>
        </w:rPr>
      </w:pPr>
      <w:r w:rsidDel="00000000" w:rsidR="00000000" w:rsidRPr="00000000">
        <w:rPr>
          <w:rFonts w:ascii="Arial" w:cs="Arial" w:eastAsia="Arial" w:hAnsi="Arial"/>
          <w:b w:val="0"/>
          <w:i w:val="0"/>
          <w:smallCaps w:val="0"/>
          <w:strike w:val="0"/>
          <w:color w:val="000000"/>
          <w:sz w:val="72"/>
          <w:szCs w:val="72"/>
          <w:u w:val="none"/>
          <w:shd w:fill="auto" w:val="clear"/>
          <w:vertAlign w:val="baseline"/>
          <w:rtl w:val="0"/>
        </w:rPr>
        <w:t xml:space="preserve">Media Advisory</w:t>
      </w:r>
    </w:p>
    <w:tbl>
      <w:tblPr>
        <w:tblStyle w:val="Table2"/>
        <w:tblW w:w="9893.0" w:type="dxa"/>
        <w:jc w:val="left"/>
        <w:tblInd w:w="-6.999999999999993" w:type="dxa"/>
        <w:tblLayout w:type="fixed"/>
        <w:tblLook w:val="0000"/>
      </w:tblPr>
      <w:tblGrid>
        <w:gridCol w:w="5303"/>
        <w:gridCol w:w="4590"/>
        <w:tblGridChange w:id="0">
          <w:tblGrid>
            <w:gridCol w:w="5303"/>
            <w:gridCol w:w="4590"/>
          </w:tblGrid>
        </w:tblGridChange>
      </w:tblGrid>
      <w:tr>
        <w:trPr>
          <w:cantSplit w:val="0"/>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Contact: Marcelo A. Rivero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Phone: (305) 450-1058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Century Gothic" w:cs="Century Gothic" w:eastAsia="Century Gothic" w:hAnsi="Century Gothic"/>
                  <w:b w:val="0"/>
                  <w:i w:val="0"/>
                  <w:smallCaps w:val="0"/>
                  <w:strike w:val="0"/>
                  <w:color w:val="0000ff"/>
                  <w:sz w:val="22"/>
                  <w:szCs w:val="22"/>
                  <w:u w:val="single"/>
                  <w:shd w:fill="auto" w:val="clear"/>
                  <w:vertAlign w:val="baseline"/>
                  <w:rtl w:val="0"/>
                </w:rPr>
                <w:t xml:space="preserve">mar@starservicesrocks.com</w:t>
              </w:r>
            </w:hyperlink>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March 11, 2013     </w:t>
            </w:r>
          </w:p>
        </w:tc>
      </w:tr>
    </w:tbl>
    <w:p w:rsidR="00000000" w:rsidDel="00000000" w:rsidP="00000000" w:rsidRDefault="00000000" w:rsidRPr="00000000" w14:paraId="0000000D">
      <w:pPr>
        <w:spacing w:line="360" w:lineRule="auto"/>
        <w:ind w:left="0" w:firstLine="0"/>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E">
      <w:pPr>
        <w:ind w:firstLine="475"/>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ARTIST ARNO ELIAS' WORLDWIDE SOLO </w:t>
      </w:r>
    </w:p>
    <w:p w:rsidR="00000000" w:rsidDel="00000000" w:rsidP="00000000" w:rsidRDefault="00000000" w:rsidRPr="00000000" w14:paraId="0000000F">
      <w:pPr>
        <w:ind w:firstLine="475"/>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PHOTOGRAPHIC JOURNEY ENCHANTS SOUTH FLORIDA</w:t>
      </w:r>
    </w:p>
    <w:p w:rsidR="00000000" w:rsidDel="00000000" w:rsidP="00000000" w:rsidRDefault="00000000" w:rsidRPr="00000000" w14:paraId="00000010">
      <w:pPr>
        <w:ind w:firstLine="475"/>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Internationally Acclaimed French Artist's Debut Exhibit at Markowicz Fine Art Gallery Receives Applause</w:t>
      </w:r>
    </w:p>
    <w:p w:rsidR="00000000" w:rsidDel="00000000" w:rsidP="00000000" w:rsidRDefault="00000000" w:rsidRPr="00000000" w14:paraId="00000011">
      <w:pPr>
        <w:ind w:firstLine="475"/>
        <w:jc w:val="cente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2">
      <w:pPr>
        <w:ind w:firstLine="475"/>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MIAMI, FL</w:t>
      </w:r>
      <w:r w:rsidDel="00000000" w:rsidR="00000000" w:rsidRPr="00000000">
        <w:rPr>
          <w:rFonts w:ascii="Century Gothic" w:cs="Century Gothic" w:eastAsia="Century Gothic" w:hAnsi="Century Gothic"/>
          <w:rtl w:val="0"/>
        </w:rPr>
        <w:t xml:space="preserve"> – March 11, 2013 – Art and photography aficionados gathered at a special and never before seen exhibit by renowned French Artist Arno Elias, who is also known for his exemplary work as composer, producer and musician of Buddah Bar music. The exclusive cocktail event and art exhibit featuring his new work, </w:t>
      </w:r>
      <w:r w:rsidDel="00000000" w:rsidR="00000000" w:rsidRPr="00000000">
        <w:rPr>
          <w:rFonts w:ascii="Century Gothic" w:cs="Century Gothic" w:eastAsia="Century Gothic" w:hAnsi="Century Gothic"/>
          <w:i w:val="1"/>
          <w:rtl w:val="0"/>
        </w:rPr>
        <w:t xml:space="preserve">The Lost Series,</w:t>
      </w:r>
      <w:r w:rsidDel="00000000" w:rsidR="00000000" w:rsidRPr="00000000">
        <w:rPr>
          <w:rFonts w:ascii="Century Gothic" w:cs="Century Gothic" w:eastAsia="Century Gothic" w:hAnsi="Century Gothic"/>
          <w:rtl w:val="0"/>
        </w:rPr>
        <w:t xml:space="preserve"> was held at Markowicz Fine Art Gallery, located at 114 Northeast 40th Street, in Miami's Design District.</w:t>
      </w:r>
    </w:p>
    <w:p w:rsidR="00000000" w:rsidDel="00000000" w:rsidP="00000000" w:rsidRDefault="00000000" w:rsidRPr="00000000" w14:paraId="00000013">
      <w:pPr>
        <w:ind w:firstLine="475"/>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ind w:firstLine="475"/>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 collectors, gallery clients, special guests and the media attended the event on March 5th. Elias' thrilled those in attendance with his beautiful display of images from his solo world photographic tour of countries such as Kenya, Guatemala, Thailand, Egypt, India, France, England and the USA. "I want people to see the beauty of those cultures, to feel the depth of their people, the mixed emotions of pain and joy, and the diversity of our world", said Elias about his work. </w:t>
      </w:r>
      <w:r w:rsidDel="00000000" w:rsidR="00000000" w:rsidRPr="00000000">
        <w:rPr>
          <w:rFonts w:ascii="Century Gothic" w:cs="Century Gothic" w:eastAsia="Century Gothic" w:hAnsi="Century Gothic"/>
          <w:i w:val="1"/>
          <w:rtl w:val="0"/>
        </w:rPr>
        <w:t xml:space="preserve">The “Lost Series” </w:t>
      </w:r>
      <w:r w:rsidDel="00000000" w:rsidR="00000000" w:rsidRPr="00000000">
        <w:rPr>
          <w:rFonts w:ascii="Century Gothic" w:cs="Century Gothic" w:eastAsia="Century Gothic" w:hAnsi="Century Gothic"/>
          <w:rtl w:val="0"/>
        </w:rPr>
        <w:t xml:space="preserve">is a crystallization of Elias' mixed-media techniques and features powerful images he captured while he was "lost" in different cultures from the five continents.</w:t>
      </w:r>
    </w:p>
    <w:p w:rsidR="00000000" w:rsidDel="00000000" w:rsidP="00000000" w:rsidRDefault="00000000" w:rsidRPr="00000000" w14:paraId="00000015">
      <w:pPr>
        <w:spacing w:line="240" w:lineRule="auto"/>
        <w:ind w:firstLine="475"/>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ind w:firstLine="475"/>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expressions on the images Elias' captured transport us and make us feel as if we're there, sitting right next to a subject who's halfway around the world", said Bernard Markowicz, owner of Markowicz Fine Art Gallery. From Sari-clad women on the streets of India, to a boy in the mountains of Tibet, to an elephant on Africa's Savannah, Elias' images evoke emotion and capture a montage of his adventures.</w:t>
      </w:r>
    </w:p>
    <w:p w:rsidR="00000000" w:rsidDel="00000000" w:rsidP="00000000" w:rsidRDefault="00000000" w:rsidRPr="00000000" w14:paraId="00000017">
      <w:pPr>
        <w:spacing w:line="240" w:lineRule="auto"/>
        <w:ind w:firstLine="475"/>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ind w:firstLine="475"/>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more - </w:t>
      </w:r>
    </w:p>
    <w:p w:rsidR="00000000" w:rsidDel="00000000" w:rsidP="00000000" w:rsidRDefault="00000000" w:rsidRPr="00000000" w14:paraId="00000019">
      <w:pPr>
        <w:spacing w:line="240" w:lineRule="auto"/>
        <w:ind w:firstLine="475"/>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Renowned French Artist Arno Elias’ Debut Exhibit Opening (p.2)</w:t>
      </w:r>
    </w:p>
    <w:p w:rsidR="00000000" w:rsidDel="00000000" w:rsidP="00000000" w:rsidRDefault="00000000" w:rsidRPr="00000000" w14:paraId="0000001A">
      <w:pPr>
        <w:spacing w:line="240" w:lineRule="auto"/>
        <w:ind w:firstLine="475"/>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1B">
      <w:pPr>
        <w:spacing w:line="240" w:lineRule="auto"/>
        <w:ind w:firstLine="475"/>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spacing w:line="240" w:lineRule="auto"/>
        <w:ind w:firstLine="475"/>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Guests toasted with champagne and enjoyed appetizers during the event. They also got to meet and interact with Elias, whose artistic career began as a teenager. His work is on permanent exhibit in a number of art galleries around the country such as Pop International Galleries in Soho NYC and Mouche Gallery in Beverly Hills, California. Elias' paintings and photographs have been featured in prestigious art fairs such as Art Basel in Switzerland, Art Chicago and San Francisco Art Market. Elias has also worked with fashion icons, Jean Paul Gaultier and Mario Testino.  </w:t>
      </w:r>
    </w:p>
    <w:p w:rsidR="00000000" w:rsidDel="00000000" w:rsidP="00000000" w:rsidRDefault="00000000" w:rsidRPr="00000000" w14:paraId="0000001D">
      <w:pPr>
        <w:spacing w:line="240" w:lineRule="auto"/>
        <w:ind w:firstLine="475"/>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spacing w:line="240" w:lineRule="auto"/>
        <w:ind w:firstLine="475"/>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Elias is known as a world-renowned artist, not only for his photography, but for his work in new age, Buddha Bar music. Elias has worked with Latin recording artist, Shakira, and composed the score for multiple worldwide campaign videos for UNICEF. For more information about Elias, please visit </w:t>
      </w:r>
      <w:hyperlink r:id="rId7">
        <w:r w:rsidDel="00000000" w:rsidR="00000000" w:rsidRPr="00000000">
          <w:rPr>
            <w:rFonts w:ascii="Century Gothic" w:cs="Century Gothic" w:eastAsia="Century Gothic" w:hAnsi="Century Gothic"/>
            <w:color w:val="0000ff"/>
            <w:u w:val="single"/>
            <w:rtl w:val="0"/>
          </w:rPr>
          <w:t xml:space="preserve">www.arnoelias.com</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F">
      <w:pPr>
        <w:spacing w:line="240" w:lineRule="auto"/>
        <w:ind w:firstLine="475"/>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line="240" w:lineRule="auto"/>
        <w:ind w:firstLine="475"/>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About Markowicz Fine Art Gallery</w:t>
      </w:r>
    </w:p>
    <w:p w:rsidR="00000000" w:rsidDel="00000000" w:rsidP="00000000" w:rsidRDefault="00000000" w:rsidRPr="00000000" w14:paraId="00000021">
      <w:pPr>
        <w:spacing w:line="240" w:lineRule="auto"/>
        <w:ind w:firstLine="475"/>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spacing w:line="240" w:lineRule="auto"/>
        <w:ind w:firstLine="475"/>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Markowicz Fine Art is owned by French gallerist, Bernard Markowicz. The Markowicz Fine Art Gallery is home to the Mourlot estate in Florida. The Atelier Mourlot, located in Paris, is one of the largest printers of artistic posters in the world and widely visited by artists who create original graphic works of art there. The Markowicz Fine Art Gallery also features works by Pop Art legends such as Andy Warhol and Tom Wesselmann and is a permanent home to Arno Elias' art work. For more information about the gallery, please visit </w:t>
      </w:r>
      <w:hyperlink r:id="rId8">
        <w:r w:rsidDel="00000000" w:rsidR="00000000" w:rsidRPr="00000000">
          <w:rPr>
            <w:rFonts w:ascii="Century Gothic" w:cs="Century Gothic" w:eastAsia="Century Gothic" w:hAnsi="Century Gothic"/>
            <w:color w:val="0000ff"/>
            <w:u w:val="single"/>
            <w:rtl w:val="0"/>
          </w:rPr>
          <w:t xml:space="preserve">www.markowiczfineart.com</w:t>
        </w:r>
      </w:hyperlink>
      <w:r w:rsidDel="00000000" w:rsidR="00000000" w:rsidRPr="00000000">
        <w:rPr>
          <w:rFonts w:ascii="Century Gothic" w:cs="Century Gothic" w:eastAsia="Century Gothic" w:hAnsi="Century Gothic"/>
          <w:rtl w:val="0"/>
        </w:rPr>
        <w:t xml:space="preserve"> or call 786.362.5546.</w:t>
      </w:r>
    </w:p>
    <w:p w:rsidR="00000000" w:rsidDel="00000000" w:rsidP="00000000" w:rsidRDefault="00000000" w:rsidRPr="00000000" w14:paraId="00000023">
      <w:pPr>
        <w:spacing w:line="240" w:lineRule="auto"/>
        <w:ind w:firstLine="475"/>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4">
      <w:pPr>
        <w:spacing w:line="240" w:lineRule="auto"/>
        <w:ind w:firstLine="475"/>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spacing w:line="240" w:lineRule="auto"/>
        <w:ind w:firstLine="475"/>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**Editor's Note:</w:t>
      </w:r>
      <w:r w:rsidDel="00000000" w:rsidR="00000000" w:rsidRPr="00000000">
        <w:rPr>
          <w:rFonts w:ascii="Century Gothic" w:cs="Century Gothic" w:eastAsia="Century Gothic" w:hAnsi="Century Gothic"/>
          <w:rtl w:val="0"/>
        </w:rPr>
        <w:t xml:space="preserve"> For more information about the artist, the event, high resolution images including names of guests, please contact     Marcelo Rivero at </w:t>
      </w:r>
      <w:hyperlink r:id="rId9">
        <w:r w:rsidDel="00000000" w:rsidR="00000000" w:rsidRPr="00000000">
          <w:rPr>
            <w:rFonts w:ascii="Century Gothic" w:cs="Century Gothic" w:eastAsia="Century Gothic" w:hAnsi="Century Gothic"/>
            <w:color w:val="0000ff"/>
            <w:u w:val="single"/>
            <w:rtl w:val="0"/>
          </w:rPr>
          <w:t xml:space="preserve">mar@starservicesrocks.com</w:t>
        </w:r>
      </w:hyperlink>
      <w:r w:rsidDel="00000000" w:rsidR="00000000" w:rsidRPr="00000000">
        <w:rPr>
          <w:rFonts w:ascii="Century Gothic" w:cs="Century Gothic" w:eastAsia="Century Gothic" w:hAnsi="Century Gothic"/>
          <w:rtl w:val="0"/>
        </w:rPr>
        <w:t xml:space="preserve"> or at 305.450.1058.</w:t>
      </w:r>
    </w:p>
    <w:p w:rsidR="00000000" w:rsidDel="00000000" w:rsidP="00000000" w:rsidRDefault="00000000" w:rsidRPr="00000000" w14:paraId="00000026">
      <w:pPr>
        <w:spacing w:line="240" w:lineRule="auto"/>
        <w:ind w:firstLine="475"/>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spacing w:line="240" w:lineRule="auto"/>
        <w:ind w:firstLine="475"/>
        <w:rPr/>
      </w:pPr>
      <w:r w:rsidDel="00000000" w:rsidR="00000000" w:rsidRPr="00000000">
        <w:rPr>
          <w:rFonts w:ascii="Century Gothic" w:cs="Century Gothic" w:eastAsia="Century Gothic" w:hAnsi="Century Gothic"/>
          <w:b w:val="1"/>
          <w:rtl w:val="0"/>
        </w:rPr>
        <w:t xml:space="preserve">Click here for to view a private album of event photos</w:t>
      </w:r>
      <w:r w:rsidDel="00000000" w:rsidR="00000000" w:rsidRPr="00000000">
        <w:rPr>
          <w:rFonts w:ascii="Century Gothic" w:cs="Century Gothic" w:eastAsia="Century Gothic" w:hAnsi="Century Gothic"/>
          <w:rtl w:val="0"/>
        </w:rPr>
        <w:t xml:space="preserve">: </w:t>
      </w:r>
      <w:hyperlink r:id="rId10">
        <w:r w:rsidDel="00000000" w:rsidR="00000000" w:rsidRPr="00000000">
          <w:rPr>
            <w:rFonts w:ascii="Century Gothic" w:cs="Century Gothic" w:eastAsia="Century Gothic" w:hAnsi="Century Gothic"/>
            <w:color w:val="0000ff"/>
            <w:u w:val="single"/>
            <w:rtl w:val="0"/>
          </w:rPr>
          <w:t xml:space="preserve">https://plus.google.com/photos/110711072637785202395/albums/5852657294200769937?authkey=CPD28JHOk7DIygE</w:t>
        </w:r>
      </w:hyperlink>
      <w:r w:rsidDel="00000000" w:rsidR="00000000" w:rsidRPr="00000000">
        <w:rPr>
          <w:rtl w:val="0"/>
        </w:rPr>
      </w:r>
    </w:p>
    <w:p w:rsidR="00000000" w:rsidDel="00000000" w:rsidP="00000000" w:rsidRDefault="00000000" w:rsidRPr="00000000" w14:paraId="00000028">
      <w:pPr>
        <w:spacing w:line="240" w:lineRule="auto"/>
        <w:ind w:left="0" w:right="360" w:firstLine="360"/>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spacing w:line="240" w:lineRule="auto"/>
        <w:ind w:left="0" w:righ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Click here to watch the video from the event</w:t>
      </w:r>
      <w:r w:rsidDel="00000000" w:rsidR="00000000" w:rsidRPr="00000000">
        <w:rPr>
          <w:rFonts w:ascii="Century Gothic" w:cs="Century Gothic" w:eastAsia="Century Gothic" w:hAnsi="Century Gothic"/>
          <w:rtl w:val="0"/>
        </w:rPr>
        <w:t xml:space="preserve">: </w:t>
      </w:r>
      <w:hyperlink r:id="rId11">
        <w:r w:rsidDel="00000000" w:rsidR="00000000" w:rsidRPr="00000000">
          <w:rPr>
            <w:rFonts w:ascii="Century Gothic" w:cs="Century Gothic" w:eastAsia="Century Gothic" w:hAnsi="Century Gothic"/>
            <w:color w:val="0000ff"/>
            <w:u w:val="single"/>
            <w:rtl w:val="0"/>
          </w:rPr>
          <w:t xml:space="preserve">http://vimeo.com/61372922</w:t>
        </w:r>
      </w:hyperlink>
      <w:r w:rsidDel="00000000" w:rsidR="00000000" w:rsidRPr="00000000">
        <w:rPr>
          <w:rtl w:val="0"/>
        </w:rPr>
      </w:r>
    </w:p>
    <w:p w:rsidR="00000000" w:rsidDel="00000000" w:rsidP="00000000" w:rsidRDefault="00000000" w:rsidRPr="00000000" w14:paraId="0000002A">
      <w:pPr>
        <w:spacing w:line="240" w:lineRule="auto"/>
        <w:ind w:left="0" w:right="360" w:firstLine="36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spacing w:line="240" w:lineRule="auto"/>
        <w:ind w:left="0" w:right="360" w:firstLine="360"/>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 # </w:t>
      </w:r>
    </w:p>
    <w:p w:rsidR="00000000" w:rsidDel="00000000" w:rsidP="00000000" w:rsidRDefault="00000000" w:rsidRPr="00000000" w14:paraId="0000002C">
      <w:pPr>
        <w:spacing w:line="240" w:lineRule="auto"/>
        <w:ind w:firstLine="475"/>
        <w:jc w:val="center"/>
        <w:rPr>
          <w:rFonts w:ascii="Century Gothic" w:cs="Century Gothic" w:eastAsia="Century Gothic" w:hAnsi="Century Gothic"/>
          <w:b w:val="1"/>
        </w:rPr>
      </w:pPr>
      <w:r w:rsidDel="00000000" w:rsidR="00000000" w:rsidRPr="00000000">
        <w:rPr>
          <w:rtl w:val="0"/>
        </w:rPr>
      </w:r>
    </w:p>
    <w:sectPr>
      <w:headerReference r:id="rId12" w:type="first"/>
      <w:footerReference r:id="rId13" w:type="default"/>
      <w:footerReference r:id="rId14" w:type="first"/>
      <w:pgSz w:h="15840" w:w="12240" w:orient="portrait"/>
      <w:pgMar w:bottom="1440" w:top="965" w:left="965" w:right="965" w:header="720"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 w:name="Century Gothic">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360" w:line="240" w:lineRule="auto"/>
      <w:ind w:left="0" w:right="0" w:firstLine="0"/>
      <w:jc w:val="left"/>
      <w:rPr>
        <w:rFonts w:ascii="Courier New" w:cs="Courier New" w:eastAsia="Courier New" w:hAnsi="Courier New"/>
        <w:b w:val="0"/>
        <w:i w:val="0"/>
        <w:smallCaps w:val="1"/>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1"/>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Courier New" w:cs="Courier New" w:eastAsia="Courier New" w:hAnsi="Courier New"/>
        <w:b w:val="0"/>
        <w:i w:val="0"/>
        <w:smallCaps w:val="1"/>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360" w:line="240" w:lineRule="auto"/>
      <w:ind w:left="0" w:right="0" w:firstLine="0"/>
      <w:jc w:val="left"/>
      <w:rPr>
        <w:rFonts w:ascii="Courier New" w:cs="Courier New" w:eastAsia="Courier New" w:hAnsi="Courier New"/>
        <w:b w:val="0"/>
        <w:i w:val="0"/>
        <w:smallCaps w:val="1"/>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1"/>
        <w:strike w:val="0"/>
        <w:color w:val="000000"/>
        <w:sz w:val="24"/>
        <w:szCs w:val="24"/>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0"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Pr>
      <w:drawing>
        <wp:inline distB="0" distT="0" distL="0" distR="0">
          <wp:extent cx="1056936" cy="447698"/>
          <wp:effectExtent b="0" l="0" r="0" t="0"/>
          <wp:docPr descr="Arno Elias Logo.bmp" id="2" name="image3.png"/>
          <a:graphic>
            <a:graphicData uri="http://schemas.openxmlformats.org/drawingml/2006/picture">
              <pic:pic>
                <pic:nvPicPr>
                  <pic:cNvPr descr="Arno Elias Logo.bmp" id="0" name="image3.png"/>
                  <pic:cNvPicPr preferRelativeResize="0"/>
                </pic:nvPicPr>
                <pic:blipFill>
                  <a:blip r:embed="rId1"/>
                  <a:srcRect b="0" l="0" r="0" t="0"/>
                  <a:stretch>
                    <a:fillRect/>
                  </a:stretch>
                </pic:blipFill>
                <pic:spPr>
                  <a:xfrm>
                    <a:off x="0" y="0"/>
                    <a:ext cx="1056936" cy="447698"/>
                  </a:xfrm>
                  <a:prstGeom prst="rect"/>
                  <a:ln/>
                </pic:spPr>
              </pic:pic>
            </a:graphicData>
          </a:graphic>
        </wp:inline>
      </w:drawing>
    </w: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 </w:t>
    </w: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1971675" cy="26670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971675" cy="266700"/>
                  </a:xfrm>
                  <a:prstGeom prst="rect"/>
                  <a:ln/>
                </pic:spPr>
              </pic:pic>
            </a:graphicData>
          </a:graphic>
        </wp:anchor>
      </w:drawing>
    </w:r>
    <w:r w:rsidDel="00000000" w:rsidR="00000000" w:rsidRPr="00000000">
      <w:rPr>
        <w:rtl w:val="0"/>
      </w:rPr>
    </w:r>
  </w:p>
  <w:p w:rsidR="00000000" w:rsidDel="00000000" w:rsidP="00000000" w:rsidRDefault="00000000" w:rsidRPr="00000000" w14:paraId="0000002E">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948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Pr>
      <w:drawing>
        <wp:inline distB="0" distT="0" distL="0" distR="0">
          <wp:extent cx="19050000" cy="12696825"/>
          <wp:effectExtent b="0" l="0" r="0" t="0"/>
          <wp:docPr descr="dee&amp;co" id="3" name="image1.png"/>
          <a:graphic>
            <a:graphicData uri="http://schemas.openxmlformats.org/drawingml/2006/picture">
              <pic:pic>
                <pic:nvPicPr>
                  <pic:cNvPr descr="dee&amp;co" id="0" name="image1.png"/>
                  <pic:cNvPicPr preferRelativeResize="0"/>
                </pic:nvPicPr>
                <pic:blipFill>
                  <a:blip r:embed="rId3"/>
                  <a:srcRect b="0" l="0" r="0" t="0"/>
                  <a:stretch>
                    <a:fillRect/>
                  </a:stretch>
                </pic:blipFill>
                <pic:spPr>
                  <a:xfrm>
                    <a:off x="0" y="0"/>
                    <a:ext cx="19050000" cy="126968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ind w:left="475" w:right="47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Lines w:val="1"/>
      <w:spacing w:before="240" w:lineRule="auto"/>
      <w:jc w:val="center"/>
    </w:pPr>
    <w:rPr/>
  </w:style>
  <w:style w:type="paragraph" w:styleId="Heading2">
    <w:name w:val="heading 2"/>
    <w:basedOn w:val="Normal"/>
    <w:next w:val="Normal"/>
    <w:pPr>
      <w:keepNext w:val="1"/>
    </w:pPr>
    <w:rPr>
      <w:smallCaps w:val="1"/>
    </w:rPr>
  </w:style>
  <w:style w:type="paragraph" w:styleId="Heading3">
    <w:name w:val="heading 3"/>
    <w:basedOn w:val="Normal"/>
    <w:next w:val="Normal"/>
    <w:pPr>
      <w:keepNext w:val="1"/>
      <w:keepLines w:val="1"/>
      <w:ind w:firstLine="360"/>
    </w:pPr>
    <w:rPr>
      <w:b w:val="1"/>
    </w:rPr>
  </w:style>
  <w:style w:type="paragraph" w:styleId="Heading4">
    <w:name w:val="heading 4"/>
    <w:basedOn w:val="Normal"/>
    <w:next w:val="Normal"/>
    <w:pPr>
      <w:keepLines w:val="1"/>
      <w:spacing w:before="240" w:lineRule="auto"/>
      <w:jc w:val="center"/>
    </w:pPr>
    <w:rPr/>
  </w:style>
  <w:style w:type="paragraph" w:styleId="Heading5">
    <w:name w:val="heading 5"/>
    <w:basedOn w:val="Normal"/>
    <w:next w:val="Normal"/>
    <w:pPr>
      <w:keepNext w:val="1"/>
      <w:keepLines w:val="1"/>
    </w:pPr>
    <w:rPr>
      <w:i w:val="1"/>
    </w:rPr>
  </w:style>
  <w:style w:type="paragraph" w:styleId="Heading6">
    <w:name w:val="heading 6"/>
    <w:basedOn w:val="Normal"/>
    <w:next w:val="Normal"/>
    <w:pPr>
      <w:keepLines w:val="1"/>
      <w:tabs>
        <w:tab w:val="center" w:leader="none" w:pos="4320"/>
        <w:tab w:val="right" w:leader="none" w:pos="9480"/>
      </w:tabs>
      <w:ind w:left="0" w:right="0"/>
    </w:pPr>
    <w:rPr>
      <w:i w:val="1"/>
    </w:rPr>
  </w:style>
  <w:style w:type="paragraph" w:styleId="Title">
    <w:name w:val="Title"/>
    <w:basedOn w:val="Normal"/>
    <w:next w:val="Normal"/>
    <w:pPr>
      <w:keepNext w:val="1"/>
      <w:keepLines w:val="1"/>
      <w:spacing w:after="360" w:before="480" w:lineRule="auto"/>
      <w:ind w:left="835" w:right="835"/>
      <w:jc w:val="center"/>
    </w:pPr>
    <w:rPr>
      <w:b w:val="1"/>
      <w:smallCap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vimeo.com/61372922" TargetMode="External"/><Relationship Id="rId10" Type="http://schemas.openxmlformats.org/officeDocument/2006/relationships/hyperlink" Target="https://plus.google.com/photos/110711072637785202395/albums/5852657294200769937?authkey=CPD28JHOk7DIyg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starservicesrocks.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mar@starservicesrocks.com" TargetMode="External"/><Relationship Id="rId7" Type="http://schemas.openxmlformats.org/officeDocument/2006/relationships/hyperlink" Target="https://service.mail.com/dereferrer/?target=http%3A%2F%2Fwww.arnoelias.com&amp;lang=en" TargetMode="External"/><Relationship Id="rId8" Type="http://schemas.openxmlformats.org/officeDocument/2006/relationships/hyperlink" Target="http://www.markowiczfinear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9" Type="http://schemas.openxmlformats.org/officeDocument/2006/relationships/font" Target="fonts/CenturyGothic-boldItalic.ttf"/><Relationship Id="rId5" Type="http://schemas.openxmlformats.org/officeDocument/2006/relationships/font" Target="fonts/ArialBlack-regular.ttf"/><Relationship Id="rId6" Type="http://schemas.openxmlformats.org/officeDocument/2006/relationships/font" Target="fonts/CenturyGothic-regular.ttf"/><Relationship Id="rId7" Type="http://schemas.openxmlformats.org/officeDocument/2006/relationships/font" Target="fonts/CenturyGothic-bold.ttf"/><Relationship Id="rId8" Type="http://schemas.openxmlformats.org/officeDocument/2006/relationships/font" Target="fonts/CenturyGothic-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TC010178281033</vt:lpwstr>
  </property>
</Properties>
</file>